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6392" w14:textId="32B95890" w:rsidR="003D0EB2" w:rsidRPr="00B220C8" w:rsidRDefault="00B220C8" w:rsidP="00B220C8">
      <w:pPr>
        <w:pStyle w:val="NoSpacing"/>
        <w:jc w:val="center"/>
        <w:rPr>
          <w:b/>
          <w:sz w:val="28"/>
          <w:szCs w:val="28"/>
        </w:rPr>
      </w:pPr>
      <w:r w:rsidRPr="00B220C8">
        <w:rPr>
          <w:b/>
          <w:sz w:val="28"/>
          <w:szCs w:val="28"/>
        </w:rPr>
        <w:t>D</w:t>
      </w:r>
      <w:r w:rsidR="00ED0A63">
        <w:rPr>
          <w:b/>
          <w:sz w:val="28"/>
          <w:szCs w:val="28"/>
        </w:rPr>
        <w:t>ata Management and Sharing Plan</w:t>
      </w:r>
      <w:r w:rsidR="00BD47C6">
        <w:rPr>
          <w:b/>
          <w:sz w:val="28"/>
          <w:szCs w:val="28"/>
        </w:rPr>
        <w:t xml:space="preserve"> </w:t>
      </w:r>
    </w:p>
    <w:p w14:paraId="15A2B7E0" w14:textId="77777777" w:rsidR="00B220C8" w:rsidRDefault="00B220C8" w:rsidP="00E0072F">
      <w:pPr>
        <w:pStyle w:val="NoSpacing"/>
      </w:pPr>
    </w:p>
    <w:p w14:paraId="1E74CC11" w14:textId="79E41825" w:rsidR="00B220C8" w:rsidRDefault="00E0072F" w:rsidP="00C406F8">
      <w:pPr>
        <w:pStyle w:val="NoSpacing"/>
        <w:jc w:val="center"/>
        <w:rPr>
          <w:b/>
          <w:sz w:val="24"/>
          <w:szCs w:val="24"/>
        </w:rPr>
      </w:pPr>
      <w:r w:rsidRPr="00E0072F">
        <w:rPr>
          <w:b/>
          <w:sz w:val="24"/>
          <w:szCs w:val="24"/>
        </w:rPr>
        <w:t>P</w:t>
      </w:r>
      <w:r w:rsidR="00ED0A63">
        <w:rPr>
          <w:b/>
          <w:sz w:val="24"/>
          <w:szCs w:val="24"/>
        </w:rPr>
        <w:t>OLICY</w:t>
      </w:r>
    </w:p>
    <w:p w14:paraId="3E7F46DE" w14:textId="2313BEF6" w:rsidR="00ED24B8" w:rsidRPr="00ED24B8" w:rsidRDefault="00ED24B8" w:rsidP="00C406F8">
      <w:pPr>
        <w:pStyle w:val="NoSpacing"/>
        <w:jc w:val="center"/>
        <w:rPr>
          <w:b/>
        </w:rPr>
      </w:pPr>
      <w:r w:rsidRPr="00ED24B8">
        <w:rPr>
          <w:b/>
        </w:rPr>
        <w:t>Revised August 25, 2023</w:t>
      </w:r>
    </w:p>
    <w:p w14:paraId="01C56ACB" w14:textId="4791B962" w:rsidR="00E0072F" w:rsidRDefault="00E0072F" w:rsidP="00E0072F">
      <w:pPr>
        <w:pStyle w:val="NoSpacing"/>
      </w:pPr>
    </w:p>
    <w:p w14:paraId="3C81D286" w14:textId="77777777" w:rsidR="00ED24B8" w:rsidRDefault="00ED24B8" w:rsidP="00E0072F">
      <w:pPr>
        <w:pStyle w:val="NoSpacing"/>
      </w:pPr>
    </w:p>
    <w:p w14:paraId="5FDA697B" w14:textId="08710939" w:rsidR="005236A9" w:rsidRDefault="00E0072F" w:rsidP="00E0072F">
      <w:pPr>
        <w:pStyle w:val="NoSpacing"/>
      </w:pPr>
      <w:r>
        <w:t xml:space="preserve">Valparaiso University requires that researchers </w:t>
      </w:r>
      <w:r w:rsidR="00E33741">
        <w:t xml:space="preserve">and program directors </w:t>
      </w:r>
      <w:r>
        <w:t xml:space="preserve">collect, use, store, and share data in compliance with </w:t>
      </w:r>
      <w:r w:rsidR="00C406F8">
        <w:t xml:space="preserve">University policy and </w:t>
      </w:r>
      <w:r>
        <w:t xml:space="preserve">applicable laws </w:t>
      </w:r>
      <w:bookmarkStart w:id="0" w:name="_GoBack"/>
      <w:bookmarkEnd w:id="0"/>
      <w:r>
        <w:t>and regulations, including funder-specific requirements for research that is grant funded.</w:t>
      </w:r>
      <w:r w:rsidR="005E14C8">
        <w:t xml:space="preserve">  Information regarding data must be documented in a formal Data Management </w:t>
      </w:r>
      <w:r w:rsidR="006C4D9F">
        <w:t xml:space="preserve">and Sharing </w:t>
      </w:r>
      <w:r w:rsidR="005E14C8">
        <w:t>Plan (DM</w:t>
      </w:r>
      <w:r w:rsidR="006C4D9F">
        <w:t>S</w:t>
      </w:r>
      <w:r w:rsidR="005E14C8">
        <w:t xml:space="preserve">P).  </w:t>
      </w:r>
      <w:r w:rsidR="002D4883">
        <w:t xml:space="preserve">A funder may require the </w:t>
      </w:r>
      <w:r w:rsidR="006C4D9F">
        <w:t>DMSP</w:t>
      </w:r>
      <w:r w:rsidR="002D4883">
        <w:t xml:space="preserve"> to be included in the grant application or </w:t>
      </w:r>
      <w:r w:rsidR="0037122C">
        <w:t>b</w:t>
      </w:r>
      <w:r w:rsidR="002D4883">
        <w:t xml:space="preserve">e kept on file and made available upon request.  </w:t>
      </w:r>
      <w:r w:rsidR="00E33741">
        <w:t>Regardless of funding source</w:t>
      </w:r>
      <w:r w:rsidR="00730D71">
        <w:t>,</w:t>
      </w:r>
      <w:r w:rsidR="00E33741">
        <w:t xml:space="preserve"> all projects involving research data must have a </w:t>
      </w:r>
      <w:r w:rsidR="006C4D9F">
        <w:t>DMSP</w:t>
      </w:r>
      <w:r w:rsidR="00E33741">
        <w:t xml:space="preserve">.  </w:t>
      </w:r>
    </w:p>
    <w:p w14:paraId="75856473" w14:textId="1A3D11F1" w:rsidR="005236A9" w:rsidRDefault="005E14C8" w:rsidP="005236A9">
      <w:pPr>
        <w:pStyle w:val="NoSpacing"/>
        <w:numPr>
          <w:ilvl w:val="0"/>
          <w:numId w:val="13"/>
        </w:numPr>
      </w:pPr>
      <w:r>
        <w:t xml:space="preserve">For research involving human subjects, the </w:t>
      </w:r>
      <w:r w:rsidR="006C4D9F">
        <w:t>DMSP</w:t>
      </w:r>
      <w:r>
        <w:t xml:space="preserve"> must </w:t>
      </w:r>
      <w:r w:rsidR="008B540B">
        <w:t xml:space="preserve">also </w:t>
      </w:r>
      <w:r>
        <w:t xml:space="preserve">comply with IRB </w:t>
      </w:r>
      <w:r w:rsidR="00E16EAC">
        <w:t xml:space="preserve">policies and </w:t>
      </w:r>
      <w:r>
        <w:t xml:space="preserve">regulations and </w:t>
      </w:r>
      <w:r w:rsidR="00E54501">
        <w:t xml:space="preserve">determinations made by </w:t>
      </w:r>
      <w:r w:rsidR="00F33EA6" w:rsidRPr="00F33EA6">
        <w:t>the Valparaiso University IRB</w:t>
      </w:r>
      <w:r>
        <w:t xml:space="preserve">.  </w:t>
      </w:r>
    </w:p>
    <w:p w14:paraId="4C743978" w14:textId="1DB5F186" w:rsidR="005236A9" w:rsidRDefault="00E54501" w:rsidP="005236A9">
      <w:pPr>
        <w:pStyle w:val="NoSpacing"/>
        <w:numPr>
          <w:ilvl w:val="0"/>
          <w:numId w:val="13"/>
        </w:numPr>
      </w:pPr>
      <w:r>
        <w:t>For research involving animal subject</w:t>
      </w:r>
      <w:r w:rsidR="00E16EAC">
        <w:t>s</w:t>
      </w:r>
      <w:r>
        <w:t xml:space="preserve">, the </w:t>
      </w:r>
      <w:r w:rsidR="006C4D9F">
        <w:t>DMSP</w:t>
      </w:r>
      <w:r>
        <w:t xml:space="preserve"> must also comply with IACUC </w:t>
      </w:r>
      <w:r w:rsidR="00E16EAC">
        <w:t xml:space="preserve">policies and </w:t>
      </w:r>
      <w:r>
        <w:t xml:space="preserve">regulations and determinations made by the </w:t>
      </w:r>
      <w:r w:rsidR="00E16EAC">
        <w:t xml:space="preserve">Valparaiso University IACUC.  </w:t>
      </w:r>
    </w:p>
    <w:p w14:paraId="0D9E8D38" w14:textId="196B8258" w:rsidR="005E14C8" w:rsidRDefault="00F33EA6" w:rsidP="00E0072F">
      <w:pPr>
        <w:pStyle w:val="NoSpacing"/>
      </w:pPr>
      <w:r>
        <w:t>For the purposes of this policy, program directors with activities that produce data – research</w:t>
      </w:r>
      <w:r w:rsidR="008B540B">
        <w:t>, program evaluation,</w:t>
      </w:r>
      <w:r>
        <w:t xml:space="preserve"> or other – are subject to the same general provisions as researchers.  </w:t>
      </w:r>
    </w:p>
    <w:p w14:paraId="169C5BEA" w14:textId="77777777" w:rsidR="006D66F0" w:rsidRPr="006D66F0" w:rsidRDefault="00ED24B8" w:rsidP="006D66F0">
      <w:pPr>
        <w:pStyle w:val="NoSpacing"/>
        <w:rPr>
          <w:rFonts w:eastAsia="Times New Roman"/>
          <w:caps/>
          <w:color w:val="FFFFFF"/>
        </w:rPr>
      </w:pPr>
      <w:hyperlink r:id="rId7" w:tgtFrame="_blank" w:history="1">
        <w:r w:rsidR="006D66F0" w:rsidRPr="006D66F0">
          <w:rPr>
            <w:rFonts w:eastAsia="Times New Roman"/>
            <w:caps/>
            <w:color w:val="FFFFFF"/>
            <w:u w:val="single"/>
          </w:rPr>
          <w:t>ACADEMIC</w:t>
        </w:r>
      </w:hyperlink>
    </w:p>
    <w:p w14:paraId="02043A26" w14:textId="77777777" w:rsidR="006D66F0" w:rsidRPr="006D66F0" w:rsidRDefault="006D66F0" w:rsidP="006D66F0">
      <w:pPr>
        <w:pStyle w:val="NoSpacing"/>
        <w:rPr>
          <w:b/>
          <w:bCs/>
        </w:rPr>
      </w:pPr>
      <w:r w:rsidRPr="006D66F0">
        <w:rPr>
          <w:b/>
          <w:bCs/>
        </w:rPr>
        <w:t>Definition</w:t>
      </w:r>
      <w:r>
        <w:rPr>
          <w:b/>
          <w:bCs/>
        </w:rPr>
        <w:t xml:space="preserve"> of Research Data</w:t>
      </w:r>
      <w:r w:rsidR="00D9777A">
        <w:rPr>
          <w:b/>
          <w:bCs/>
        </w:rPr>
        <w:t xml:space="preserve"> and Records </w:t>
      </w:r>
    </w:p>
    <w:p w14:paraId="77377900" w14:textId="7CEFEC26" w:rsidR="006D66F0" w:rsidRDefault="006D66F0" w:rsidP="006D66F0">
      <w:pPr>
        <w:pStyle w:val="NoSpacing"/>
      </w:pPr>
      <w:r>
        <w:t>R</w:t>
      </w:r>
      <w:r w:rsidRPr="006D66F0">
        <w:t>esearch data is broadly defined as information recorded or produced in any form or media during the course of research</w:t>
      </w:r>
      <w:r w:rsidR="00E33741">
        <w:t xml:space="preserve"> (or the implementation of a program)</w:t>
      </w:r>
      <w:r w:rsidRPr="006D66F0">
        <w:t xml:space="preserve">. </w:t>
      </w:r>
      <w:r w:rsidR="00E33741">
        <w:t xml:space="preserve"> </w:t>
      </w:r>
      <w:r w:rsidRPr="006D66F0">
        <w:t>Research data may be in hard-copy form (including research notes, laboratory notebooks) or in electronic form</w:t>
      </w:r>
      <w:r w:rsidR="00D9777A">
        <w:t xml:space="preserve"> (including </w:t>
      </w:r>
      <w:r w:rsidRPr="006D66F0">
        <w:t>computer software, computer storage</w:t>
      </w:r>
      <w:r w:rsidR="00F33EA6">
        <w:t>,</w:t>
      </w:r>
      <w:r w:rsidRPr="006D66F0">
        <w:t xml:space="preserve"> digital images</w:t>
      </w:r>
      <w:r w:rsidR="00D9777A">
        <w:t>)</w:t>
      </w:r>
      <w:r w:rsidRPr="006D66F0">
        <w:t xml:space="preserve">. </w:t>
      </w:r>
      <w:r>
        <w:t xml:space="preserve"> </w:t>
      </w:r>
      <w:r w:rsidRPr="006D66F0">
        <w:t>Research data is not limited to raw experimental results and instrumental outputs, but also encompasses the associated protocols, numbers, graphs</w:t>
      </w:r>
      <w:r>
        <w:t>,</w:t>
      </w:r>
      <w:r w:rsidRPr="006D66F0">
        <w:t xml:space="preserve"> and charts used to collect and reconstruct the data. It also includes materials such as original biological specimens, research animals, environmental samples, and materials and products generated by the research. Any reports, publications, correspondence, and summaries regarding research results are also part of the research records. </w:t>
      </w:r>
    </w:p>
    <w:p w14:paraId="2629F3DC" w14:textId="77777777" w:rsidR="006D66F0" w:rsidRDefault="006D66F0" w:rsidP="006D66F0">
      <w:pPr>
        <w:pStyle w:val="NoSpacing"/>
        <w:rPr>
          <w:b/>
          <w:bCs/>
        </w:rPr>
      </w:pPr>
    </w:p>
    <w:p w14:paraId="327CF6E5" w14:textId="3C37D69F" w:rsidR="006D66F0" w:rsidRPr="006D66F0" w:rsidRDefault="006D66F0" w:rsidP="006D66F0">
      <w:pPr>
        <w:pStyle w:val="NoSpacing"/>
        <w:rPr>
          <w:b/>
          <w:bCs/>
        </w:rPr>
      </w:pPr>
      <w:r w:rsidRPr="006D66F0">
        <w:rPr>
          <w:b/>
          <w:bCs/>
        </w:rPr>
        <w:t>R</w:t>
      </w:r>
      <w:r w:rsidR="00C406F8">
        <w:rPr>
          <w:b/>
          <w:bCs/>
        </w:rPr>
        <w:t>oles and R</w:t>
      </w:r>
      <w:r w:rsidRPr="006D66F0">
        <w:rPr>
          <w:b/>
          <w:bCs/>
        </w:rPr>
        <w:t>esponsibilities Regarding Research Data</w:t>
      </w:r>
    </w:p>
    <w:p w14:paraId="2DD9F1D0" w14:textId="4C42E106" w:rsidR="00C406F8" w:rsidRDefault="00C406F8" w:rsidP="006D66F0">
      <w:pPr>
        <w:pStyle w:val="NoSpacing"/>
      </w:pPr>
      <w:r w:rsidRPr="006D66F0">
        <w:t xml:space="preserve">The </w:t>
      </w:r>
      <w:r>
        <w:t>P</w:t>
      </w:r>
      <w:r w:rsidR="00C347AF">
        <w:t>rincipal Investigator (PI)/Program Director (PD)</w:t>
      </w:r>
      <w:r w:rsidRPr="006D66F0">
        <w:t>, who is the primary steward of the research data, and the University, which holds legal title to the research data, share responsibilities regarding research data.</w:t>
      </w:r>
    </w:p>
    <w:p w14:paraId="35513437" w14:textId="77777777" w:rsidR="00C406F8" w:rsidRDefault="00C406F8" w:rsidP="006D66F0">
      <w:pPr>
        <w:pStyle w:val="NoSpacing"/>
      </w:pPr>
    </w:p>
    <w:p w14:paraId="3DE4F4BA" w14:textId="0641F4C6" w:rsidR="00463AA4" w:rsidRDefault="00C406F8" w:rsidP="006D66F0">
      <w:pPr>
        <w:pStyle w:val="NoSpacing"/>
      </w:pPr>
      <w:r>
        <w:t>The</w:t>
      </w:r>
      <w:r w:rsidRPr="00C406F8">
        <w:rPr>
          <w:b/>
        </w:rPr>
        <w:t xml:space="preserve"> PI</w:t>
      </w:r>
      <w:r w:rsidR="00C347AF">
        <w:rPr>
          <w:b/>
        </w:rPr>
        <w:t>/PD</w:t>
      </w:r>
      <w:r w:rsidR="006D66F0" w:rsidRPr="006D66F0">
        <w:t xml:space="preserve"> is responsible for </w:t>
      </w:r>
    </w:p>
    <w:p w14:paraId="4EE8FC53" w14:textId="565CD3C2" w:rsidR="00463AA4" w:rsidRDefault="00463AA4" w:rsidP="00463AA4">
      <w:pPr>
        <w:pStyle w:val="NoSpacing"/>
        <w:numPr>
          <w:ilvl w:val="0"/>
          <w:numId w:val="16"/>
        </w:numPr>
      </w:pPr>
      <w:r>
        <w:t>S</w:t>
      </w:r>
      <w:r w:rsidR="00D9777A">
        <w:t>electing</w:t>
      </w:r>
      <w:r w:rsidR="006D66F0" w:rsidRPr="006D66F0">
        <w:t xml:space="preserve"> the appropriate scope and </w:t>
      </w:r>
      <w:r w:rsidR="006D66F0">
        <w:t>methodology</w:t>
      </w:r>
      <w:r w:rsidR="006D66F0" w:rsidRPr="006D66F0">
        <w:t xml:space="preserve"> of research data collection</w:t>
      </w:r>
      <w:r w:rsidR="009C4E95">
        <w:t xml:space="preserve">, analysis, and </w:t>
      </w:r>
      <w:r w:rsidR="006D66F0" w:rsidRPr="006D66F0">
        <w:t>management</w:t>
      </w:r>
      <w:r>
        <w:t xml:space="preserve"> for the project</w:t>
      </w:r>
      <w:r w:rsidR="009E70E3">
        <w:t xml:space="preserve">.  </w:t>
      </w:r>
      <w:r w:rsidRPr="006D66F0">
        <w:t xml:space="preserve">The </w:t>
      </w:r>
      <w:r>
        <w:t>PI</w:t>
      </w:r>
      <w:r w:rsidR="00C347AF">
        <w:t>/PD</w:t>
      </w:r>
      <w:r w:rsidR="009E70E3">
        <w:t xml:space="preserve"> de</w:t>
      </w:r>
      <w:r>
        <w:t>termines</w:t>
      </w:r>
      <w:r w:rsidRPr="006D66F0">
        <w:t xml:space="preserve"> that the selected scope and methodology standards comply with Jaws and regulations, as well as </w:t>
      </w:r>
      <w:r w:rsidR="001D3695">
        <w:t>funder and c</w:t>
      </w:r>
      <w:r w:rsidRPr="006D66F0">
        <w:t>ontractual obligations, regarding the conduct of research.</w:t>
      </w:r>
      <w:r w:rsidR="009E70E3">
        <w:t xml:space="preserve">  </w:t>
      </w:r>
      <w:r w:rsidR="009E70E3" w:rsidRPr="006D66F0">
        <w:t>In collaborative or multi-</w:t>
      </w:r>
      <w:r w:rsidR="009E70E3">
        <w:t>PI</w:t>
      </w:r>
      <w:r w:rsidR="00C347AF">
        <w:t>/PD</w:t>
      </w:r>
      <w:r w:rsidR="009E70E3" w:rsidRPr="006D66F0">
        <w:t xml:space="preserve"> grants, th</w:t>
      </w:r>
      <w:r w:rsidR="009E70E3">
        <w:t>e PI</w:t>
      </w:r>
      <w:r w:rsidR="00C347AF">
        <w:t>/PD</w:t>
      </w:r>
      <w:r w:rsidR="009E70E3">
        <w:t xml:space="preserve"> may share with or delegate this responsibility to one</w:t>
      </w:r>
      <w:r w:rsidR="009E70E3" w:rsidRPr="006D66F0">
        <w:t xml:space="preserve"> or more of the </w:t>
      </w:r>
      <w:r w:rsidR="009E70E3">
        <w:t>Co-PIs</w:t>
      </w:r>
      <w:r w:rsidR="00C347AF">
        <w:t>/Co-PDs</w:t>
      </w:r>
      <w:r w:rsidR="009E70E3" w:rsidRPr="006D66F0">
        <w:t xml:space="preserve"> or </w:t>
      </w:r>
      <w:r w:rsidR="009E70E3">
        <w:t>a</w:t>
      </w:r>
      <w:r w:rsidR="009E70E3" w:rsidRPr="006D66F0">
        <w:t xml:space="preserve"> designated </w:t>
      </w:r>
      <w:r w:rsidR="009E70E3">
        <w:t>team member.</w:t>
      </w:r>
      <w:r w:rsidR="009E70E3" w:rsidRPr="006D66F0">
        <w:t xml:space="preserve"> </w:t>
      </w:r>
      <w:r w:rsidR="009E70E3">
        <w:t xml:space="preserve"> </w:t>
      </w:r>
    </w:p>
    <w:p w14:paraId="78257ED9" w14:textId="118FA852" w:rsidR="001D3695" w:rsidRDefault="001D3695" w:rsidP="001D3695">
      <w:pPr>
        <w:pStyle w:val="NoSpacing"/>
        <w:numPr>
          <w:ilvl w:val="0"/>
          <w:numId w:val="16"/>
        </w:numPr>
      </w:pPr>
      <w:r>
        <w:t xml:space="preserve">Identifying and obtaining </w:t>
      </w:r>
      <w:r w:rsidRPr="006D66F0">
        <w:t>software that may be necessary for accessing the data</w:t>
      </w:r>
      <w:r w:rsidR="00785D01">
        <w:t>.</w:t>
      </w:r>
    </w:p>
    <w:p w14:paraId="5945076C" w14:textId="1AEAA215" w:rsidR="00463AA4" w:rsidRDefault="009E70E3" w:rsidP="00463AA4">
      <w:pPr>
        <w:pStyle w:val="NoSpacing"/>
        <w:numPr>
          <w:ilvl w:val="0"/>
          <w:numId w:val="16"/>
        </w:numPr>
      </w:pPr>
      <w:r>
        <w:t>C</w:t>
      </w:r>
      <w:r w:rsidR="00463AA4">
        <w:t xml:space="preserve">ompleting a DMSP appropriate to the research project and updating the DMSP </w:t>
      </w:r>
      <w:r w:rsidR="00C347AF">
        <w:t xml:space="preserve">during the project </w:t>
      </w:r>
      <w:r w:rsidR="00463AA4">
        <w:t>as needed.</w:t>
      </w:r>
      <w:r w:rsidR="00463AA4" w:rsidRPr="00463AA4">
        <w:t xml:space="preserve"> </w:t>
      </w:r>
      <w:r w:rsidR="00463AA4">
        <w:t xml:space="preserve"> </w:t>
      </w:r>
      <w:r w:rsidR="00463AA4" w:rsidRPr="006D66F0">
        <w:t xml:space="preserve">Some sponsors require that a </w:t>
      </w:r>
      <w:r w:rsidR="00463AA4">
        <w:t xml:space="preserve">DMSP </w:t>
      </w:r>
      <w:r w:rsidR="00463AA4" w:rsidRPr="006D66F0">
        <w:t xml:space="preserve">be submitted </w:t>
      </w:r>
      <w:r w:rsidR="00463AA4">
        <w:t xml:space="preserve">as part of a grant proposal </w:t>
      </w:r>
      <w:r w:rsidR="00463AA4" w:rsidRPr="006D66F0">
        <w:t>and adhered to during the research</w:t>
      </w:r>
      <w:r w:rsidR="00C347AF">
        <w:t xml:space="preserve"> project</w:t>
      </w:r>
      <w:r w:rsidR="00463AA4" w:rsidRPr="006D66F0">
        <w:t xml:space="preserve">. The </w:t>
      </w:r>
      <w:r w:rsidR="00463AA4">
        <w:t>DMSP</w:t>
      </w:r>
      <w:r w:rsidR="00463AA4" w:rsidRPr="006D66F0">
        <w:t xml:space="preserve"> must meet the sponsor's requirements </w:t>
      </w:r>
      <w:r w:rsidR="00463AA4" w:rsidRPr="006D66F0">
        <w:lastRenderedPageBreak/>
        <w:t xml:space="preserve">regarding </w:t>
      </w:r>
      <w:r w:rsidR="00463AA4">
        <w:t>research data</w:t>
      </w:r>
      <w:r w:rsidR="00463AA4" w:rsidRPr="006D66F0">
        <w:t xml:space="preserve"> retention, dissemination</w:t>
      </w:r>
      <w:r w:rsidR="00463AA4">
        <w:t>,</w:t>
      </w:r>
      <w:r w:rsidR="00463AA4" w:rsidRPr="006D66F0">
        <w:t xml:space="preserve"> sharing</w:t>
      </w:r>
      <w:r>
        <w:t>, and archiving</w:t>
      </w:r>
      <w:r w:rsidR="00463AA4" w:rsidRPr="006D66F0">
        <w:t xml:space="preserve"> </w:t>
      </w:r>
      <w:r w:rsidR="00463AA4">
        <w:t xml:space="preserve">(see attached guidelines).  </w:t>
      </w:r>
    </w:p>
    <w:p w14:paraId="69DAE6F5" w14:textId="50764318" w:rsidR="009E70E3" w:rsidRDefault="009E70E3" w:rsidP="009E70E3">
      <w:pPr>
        <w:pStyle w:val="NoSpacing"/>
        <w:numPr>
          <w:ilvl w:val="0"/>
          <w:numId w:val="16"/>
        </w:numPr>
      </w:pPr>
      <w:r>
        <w:t xml:space="preserve">Determining the time period for </w:t>
      </w:r>
      <w:r w:rsidR="00463AA4" w:rsidRPr="006D66F0">
        <w:t>data retention</w:t>
      </w:r>
      <w:r>
        <w:t xml:space="preserve">, taking </w:t>
      </w:r>
      <w:r w:rsidR="00463AA4" w:rsidRPr="006D66F0">
        <w:t xml:space="preserve">into consideration the </w:t>
      </w:r>
      <w:r w:rsidR="00463AA4">
        <w:t xml:space="preserve">sponsor’s </w:t>
      </w:r>
      <w:r w:rsidR="00463AA4" w:rsidRPr="006D66F0">
        <w:t>requirements as well as the nature of the research data</w:t>
      </w:r>
      <w:r w:rsidR="00463AA4">
        <w:t xml:space="preserve">. </w:t>
      </w:r>
      <w:r w:rsidR="00463AA4" w:rsidRPr="006D66F0">
        <w:t xml:space="preserve"> Normally, research data shall be retained for a minimum period of five years following </w:t>
      </w:r>
      <w:r w:rsidR="00463AA4">
        <w:t xml:space="preserve">the </w:t>
      </w:r>
      <w:r w:rsidR="00463AA4" w:rsidRPr="006D66F0">
        <w:t>conclusion of the research project</w:t>
      </w:r>
      <w:r w:rsidR="001D3695">
        <w:t>/the last event using the research data</w:t>
      </w:r>
      <w:r w:rsidR="00463AA4">
        <w:t xml:space="preserve"> or the sponsor’s guidelines, whichever is longer.  </w:t>
      </w:r>
      <w:r w:rsidR="001D3695">
        <w:t>T</w:t>
      </w:r>
      <w:r w:rsidR="00463AA4" w:rsidRPr="006D66F0">
        <w:t xml:space="preserve">his time period may be extended </w:t>
      </w:r>
      <w:r w:rsidR="00463AA4">
        <w:t>if</w:t>
      </w:r>
      <w:r w:rsidR="00463AA4" w:rsidRPr="006D66F0">
        <w:t xml:space="preserve"> there are unresolved issues concerning the conduct or outcome of the research, or other matters requiring the continued retention of the research data</w:t>
      </w:r>
      <w:r w:rsidR="00463AA4">
        <w:t>.</w:t>
      </w:r>
      <w:r>
        <w:t xml:space="preserve">  The expected deletion date should be noted in the DSMP. </w:t>
      </w:r>
    </w:p>
    <w:p w14:paraId="7E958ED5" w14:textId="7372AE25" w:rsidR="009E70E3" w:rsidRDefault="009E70E3" w:rsidP="009E70E3">
      <w:pPr>
        <w:pStyle w:val="NoSpacing"/>
        <w:numPr>
          <w:ilvl w:val="0"/>
          <w:numId w:val="16"/>
        </w:numPr>
      </w:pPr>
      <w:r>
        <w:t>T</w:t>
      </w:r>
      <w:r w:rsidRPr="006D66F0">
        <w:t>aking reasonable measures to ensure the accuracy and authenticity of the research data</w:t>
      </w:r>
      <w:r w:rsidR="00785D01">
        <w:t>.</w:t>
      </w:r>
    </w:p>
    <w:p w14:paraId="673096CF" w14:textId="43A6DCD5" w:rsidR="00FA2243" w:rsidRDefault="009E70E3" w:rsidP="009E70E3">
      <w:pPr>
        <w:pStyle w:val="NoSpacing"/>
        <w:numPr>
          <w:ilvl w:val="0"/>
          <w:numId w:val="16"/>
        </w:numPr>
      </w:pPr>
      <w:r>
        <w:t>Assuring that team members use data security measures appropriate for the projects such as</w:t>
      </w:r>
      <w:r w:rsidRPr="006D66F0">
        <w:t xml:space="preserve"> </w:t>
      </w:r>
      <w:r w:rsidR="001D3695">
        <w:t xml:space="preserve">password protection. </w:t>
      </w:r>
      <w:r w:rsidRPr="006D66F0">
        <w:t>encryption and secure handling of any research data that involve confidential information, human subjects, or intellectual property</w:t>
      </w:r>
      <w:r w:rsidR="00785D01">
        <w:t>.</w:t>
      </w:r>
    </w:p>
    <w:p w14:paraId="7115F398" w14:textId="0DEC9010" w:rsidR="001D3695" w:rsidRDefault="001D3695" w:rsidP="001D3695">
      <w:pPr>
        <w:pStyle w:val="NoSpacing"/>
        <w:numPr>
          <w:ilvl w:val="0"/>
          <w:numId w:val="16"/>
        </w:numPr>
      </w:pPr>
      <w:r>
        <w:t>E</w:t>
      </w:r>
      <w:r w:rsidRPr="006D66F0">
        <w:t>ducating faculty, students, staff</w:t>
      </w:r>
      <w:r>
        <w:t xml:space="preserve">, consultants, </w:t>
      </w:r>
      <w:proofErr w:type="spellStart"/>
      <w:r>
        <w:t>subawardees</w:t>
      </w:r>
      <w:proofErr w:type="spellEnd"/>
      <w:r>
        <w:t>, and others</w:t>
      </w:r>
      <w:r w:rsidRPr="006D66F0">
        <w:t xml:space="preserve"> involved with the research about their obligations regarding research data. </w:t>
      </w:r>
    </w:p>
    <w:p w14:paraId="0DDF69E2" w14:textId="66A293FA" w:rsidR="001D3695" w:rsidRDefault="001D3695" w:rsidP="001D3695">
      <w:pPr>
        <w:pStyle w:val="NoSpacing"/>
        <w:numPr>
          <w:ilvl w:val="0"/>
          <w:numId w:val="16"/>
        </w:numPr>
      </w:pPr>
      <w:r>
        <w:t>Working collaboratively with University officials to adhere to applicable policies and procedures.</w:t>
      </w:r>
    </w:p>
    <w:p w14:paraId="7F187CF7" w14:textId="5B24D757" w:rsidR="006D66F0" w:rsidRDefault="006D66F0" w:rsidP="006D66F0">
      <w:pPr>
        <w:pStyle w:val="NoSpacing"/>
      </w:pPr>
    </w:p>
    <w:p w14:paraId="307DAF04" w14:textId="77777777" w:rsidR="00463AA4" w:rsidRDefault="00C406F8" w:rsidP="006D66F0">
      <w:pPr>
        <w:pStyle w:val="NoSpacing"/>
      </w:pPr>
      <w:r>
        <w:t xml:space="preserve">The </w:t>
      </w:r>
      <w:r w:rsidRPr="009C4E95">
        <w:rPr>
          <w:b/>
        </w:rPr>
        <w:t>University</w:t>
      </w:r>
      <w:r>
        <w:t xml:space="preserve"> will provide I</w:t>
      </w:r>
      <w:r w:rsidR="00463AA4">
        <w:t>T</w:t>
      </w:r>
      <w:r>
        <w:t xml:space="preserve"> support</w:t>
      </w:r>
      <w:r w:rsidR="009C4E95">
        <w:t xml:space="preserve"> for data storage, management, sharing, and archiving as resources allow.  The University will work collaboratively with the PI </w:t>
      </w:r>
      <w:r w:rsidR="00463AA4">
        <w:t xml:space="preserve">to </w:t>
      </w:r>
    </w:p>
    <w:p w14:paraId="5BFC9C45" w14:textId="77777777" w:rsidR="00463AA4" w:rsidRDefault="00463AA4" w:rsidP="006D66F0">
      <w:pPr>
        <w:pStyle w:val="NoSpacing"/>
      </w:pPr>
    </w:p>
    <w:p w14:paraId="60EA2AF9" w14:textId="475F6B16" w:rsidR="00463AA4" w:rsidRDefault="00463AA4" w:rsidP="00463AA4">
      <w:pPr>
        <w:pStyle w:val="NoSpacing"/>
        <w:numPr>
          <w:ilvl w:val="0"/>
          <w:numId w:val="15"/>
        </w:numPr>
      </w:pPr>
      <w:r>
        <w:t>Identify</w:t>
      </w:r>
      <w:r w:rsidR="009C4E95">
        <w:t xml:space="preserve"> the most appropriate approach</w:t>
      </w:r>
      <w:r>
        <w:t>/mechanism/tool</w:t>
      </w:r>
      <w:r w:rsidR="009C4E95">
        <w:t xml:space="preserve"> </w:t>
      </w:r>
      <w:r w:rsidR="009E70E3">
        <w:t>for</w:t>
      </w:r>
      <w:r w:rsidR="009C4E95">
        <w:t xml:space="preserve"> storage</w:t>
      </w:r>
      <w:r w:rsidR="00785D01">
        <w:t>.</w:t>
      </w:r>
    </w:p>
    <w:p w14:paraId="0F32EE56" w14:textId="329C0A74" w:rsidR="00463AA4" w:rsidRDefault="00463AA4" w:rsidP="00463AA4">
      <w:pPr>
        <w:pStyle w:val="NoSpacing"/>
        <w:numPr>
          <w:ilvl w:val="0"/>
          <w:numId w:val="15"/>
        </w:numPr>
      </w:pPr>
      <w:r>
        <w:t>A</w:t>
      </w:r>
      <w:r w:rsidR="009C4E95">
        <w:t>ssur</w:t>
      </w:r>
      <w:r>
        <w:t>e</w:t>
      </w:r>
      <w:r w:rsidR="009C4E95">
        <w:t xml:space="preserve"> University access and control over the </w:t>
      </w:r>
      <w:r w:rsidR="00FA2243">
        <w:t xml:space="preserve">research </w:t>
      </w:r>
      <w:r w:rsidR="009C4E95">
        <w:t>data</w:t>
      </w:r>
      <w:r w:rsidR="00785D01">
        <w:t>.</w:t>
      </w:r>
    </w:p>
    <w:p w14:paraId="3727AA79" w14:textId="75B10B2D" w:rsidR="00463AA4" w:rsidRDefault="00832659" w:rsidP="00463AA4">
      <w:pPr>
        <w:pStyle w:val="NoSpacing"/>
        <w:numPr>
          <w:ilvl w:val="0"/>
          <w:numId w:val="15"/>
        </w:numPr>
      </w:pPr>
      <w:r>
        <w:t xml:space="preserve">Facilitate the sharing of research data by encouraging PI/PDs to share the data on </w:t>
      </w:r>
      <w:proofErr w:type="spellStart"/>
      <w:r>
        <w:t>ValpoScholar</w:t>
      </w:r>
      <w:proofErr w:type="spellEnd"/>
      <w:r>
        <w:t xml:space="preserve">, </w:t>
      </w:r>
      <w:r w:rsidRPr="00832659">
        <w:t xml:space="preserve"> </w:t>
      </w:r>
      <w:r>
        <w:t xml:space="preserve">Harvard </w:t>
      </w:r>
      <w:proofErr w:type="spellStart"/>
      <w:r>
        <w:t>Dataverse</w:t>
      </w:r>
      <w:proofErr w:type="spellEnd"/>
      <w:r>
        <w:t xml:space="preserve"> (</w:t>
      </w:r>
      <w:hyperlink r:id="rId8" w:history="1">
        <w:r w:rsidRPr="005A0092">
          <w:rPr>
            <w:rStyle w:val="Hyperlink"/>
          </w:rPr>
          <w:t>https://dataverse.harvard.edu/</w:t>
        </w:r>
      </w:hyperlink>
      <w:r>
        <w:t xml:space="preserve">), Open </w:t>
      </w:r>
      <w:r w:rsidRPr="00A07CAC">
        <w:rPr>
          <w:rFonts w:cstheme="minorHAnsi"/>
        </w:rPr>
        <w:t>ICPSR (</w:t>
      </w:r>
      <w:r w:rsidRPr="00A07CAC">
        <w:rPr>
          <w:rFonts w:cstheme="minorHAnsi"/>
          <w:color w:val="202124"/>
          <w:shd w:val="clear" w:color="auto" w:fill="FFFFFF"/>
        </w:rPr>
        <w:t>Inter-University Consortium for Political and Social Research) hosted by the University of Michigan</w:t>
      </w:r>
      <w:r w:rsidRPr="00A07CAC">
        <w:rPr>
          <w:rFonts w:cstheme="minorHAnsi"/>
        </w:rPr>
        <w:t xml:space="preserve">, </w:t>
      </w:r>
      <w:r w:rsidRPr="00DE5347">
        <w:rPr>
          <w:rFonts w:cstheme="minorHAnsi"/>
        </w:rPr>
        <w:t xml:space="preserve">or the </w:t>
      </w:r>
      <w:proofErr w:type="spellStart"/>
      <w:r w:rsidRPr="00DE5347">
        <w:rPr>
          <w:rStyle w:val="Emphasis"/>
          <w:rFonts w:cstheme="minorHAnsi"/>
          <w:b/>
          <w:bCs/>
          <w:color w:val="5F6368"/>
          <w:shd w:val="clear" w:color="auto" w:fill="FFFFFF"/>
        </w:rPr>
        <w:t>Odum</w:t>
      </w:r>
      <w:proofErr w:type="spellEnd"/>
      <w:r w:rsidRPr="00DE5347">
        <w:rPr>
          <w:rStyle w:val="Emphasis"/>
          <w:rFonts w:cstheme="minorHAnsi"/>
          <w:b/>
          <w:bCs/>
          <w:color w:val="5F6368"/>
          <w:shd w:val="clear" w:color="auto" w:fill="FFFFFF"/>
        </w:rPr>
        <w:t xml:space="preserve"> Institute</w:t>
      </w:r>
      <w:r w:rsidRPr="00DE5347">
        <w:rPr>
          <w:rFonts w:cstheme="minorHAnsi"/>
          <w:color w:val="4D5156"/>
          <w:shd w:val="clear" w:color="auto" w:fill="FFFFFF"/>
        </w:rPr>
        <w:t> for Research in Social Science</w:t>
      </w:r>
      <w:r>
        <w:t xml:space="preserve"> at UNC Chapel Hill,</w:t>
      </w:r>
      <w:r w:rsidRPr="00DE5347">
        <w:t> </w:t>
      </w:r>
      <w:r>
        <w:t>or a similar platform.  Faculty will provide the link to their work which will be posted on the Sponsored Research website.   Should this type of data sharing not be available or appropriate, the University will c</w:t>
      </w:r>
      <w:r w:rsidR="009C4E95">
        <w:t>oordinat</w:t>
      </w:r>
      <w:r w:rsidR="00463AA4">
        <w:t>e</w:t>
      </w:r>
      <w:r w:rsidR="009C4E95">
        <w:t xml:space="preserve"> </w:t>
      </w:r>
      <w:r w:rsidR="00C573B1">
        <w:t xml:space="preserve">timely </w:t>
      </w:r>
      <w:r w:rsidR="009C4E95">
        <w:t>responses to</w:t>
      </w:r>
      <w:r w:rsidR="009E70E3">
        <w:t xml:space="preserve"> external</w:t>
      </w:r>
      <w:r w:rsidR="009C4E95">
        <w:t xml:space="preserve"> requests for data sharing</w:t>
      </w:r>
      <w:r w:rsidR="00C573B1">
        <w:t xml:space="preserve"> using a Data Use Agreement</w:t>
      </w:r>
      <w:r w:rsidR="00785D01">
        <w:t>.</w:t>
      </w:r>
    </w:p>
    <w:p w14:paraId="2DEFC0DB" w14:textId="2749C75A" w:rsidR="00C406F8" w:rsidRDefault="00463AA4" w:rsidP="00463AA4">
      <w:pPr>
        <w:pStyle w:val="NoSpacing"/>
        <w:numPr>
          <w:ilvl w:val="0"/>
          <w:numId w:val="15"/>
        </w:numPr>
      </w:pPr>
      <w:r>
        <w:t>E</w:t>
      </w:r>
      <w:r w:rsidR="009C4E95">
        <w:t>stablish procedures regarding archiving of the data</w:t>
      </w:r>
      <w:r w:rsidR="00785D01">
        <w:t>.</w:t>
      </w:r>
    </w:p>
    <w:p w14:paraId="24EBE955" w14:textId="77777777" w:rsidR="00C573B1" w:rsidRDefault="009E70E3" w:rsidP="006D66F0">
      <w:pPr>
        <w:pStyle w:val="NoSpacing"/>
        <w:numPr>
          <w:ilvl w:val="0"/>
          <w:numId w:val="15"/>
        </w:numPr>
      </w:pPr>
      <w:r>
        <w:t xml:space="preserve">Develop and communicate procedures regarding data storage, management, sharing, and archiving.  </w:t>
      </w:r>
    </w:p>
    <w:p w14:paraId="3B5297FB" w14:textId="1C6D8735" w:rsidR="00B56286" w:rsidRPr="006D66F0" w:rsidRDefault="00832659" w:rsidP="006D66F0">
      <w:pPr>
        <w:pStyle w:val="NoSpacing"/>
        <w:numPr>
          <w:ilvl w:val="0"/>
          <w:numId w:val="15"/>
        </w:numPr>
      </w:pPr>
      <w:r>
        <w:t>Resolve iss</w:t>
      </w:r>
      <w:r w:rsidR="00C573B1" w:rsidRPr="006D66F0">
        <w:t xml:space="preserve">ues among research team members involving access, sharing, or use of research data not resolved </w:t>
      </w:r>
      <w:r w:rsidR="00C573B1">
        <w:t>by the PI</w:t>
      </w:r>
      <w:r>
        <w:t xml:space="preserve">/PD through a referral to </w:t>
      </w:r>
      <w:r w:rsidR="00C573B1">
        <w:t>the Department Chair or Dean.</w:t>
      </w:r>
    </w:p>
    <w:sectPr w:rsidR="00B56286" w:rsidRPr="006D66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7CD4" w14:textId="77777777" w:rsidR="006D66F0" w:rsidRDefault="006D66F0" w:rsidP="00BD47C6">
      <w:pPr>
        <w:spacing w:after="0" w:line="240" w:lineRule="auto"/>
      </w:pPr>
      <w:r>
        <w:separator/>
      </w:r>
    </w:p>
  </w:endnote>
  <w:endnote w:type="continuationSeparator" w:id="0">
    <w:p w14:paraId="0F07145D" w14:textId="77777777" w:rsidR="006D66F0" w:rsidRDefault="006D66F0" w:rsidP="00BD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444509"/>
      <w:docPartObj>
        <w:docPartGallery w:val="Page Numbers (Bottom of Page)"/>
        <w:docPartUnique/>
      </w:docPartObj>
    </w:sdtPr>
    <w:sdtEndPr>
      <w:rPr>
        <w:noProof/>
        <w:sz w:val="18"/>
        <w:szCs w:val="18"/>
      </w:rPr>
    </w:sdtEndPr>
    <w:sdtContent>
      <w:p w14:paraId="329DB037" w14:textId="2D7C061A" w:rsidR="00ED24B8" w:rsidRDefault="00ED24B8" w:rsidP="00ED24B8">
        <w:pPr>
          <w:pStyle w:val="Footer"/>
          <w:ind w:firstLine="720"/>
        </w:pPr>
      </w:p>
      <w:p w14:paraId="444F3FEB" w14:textId="4273714C" w:rsidR="00C347AF" w:rsidRPr="00C347AF" w:rsidRDefault="00C347AF">
        <w:pPr>
          <w:pStyle w:val="Footer"/>
          <w:jc w:val="right"/>
          <w:rPr>
            <w:sz w:val="18"/>
            <w:szCs w:val="18"/>
          </w:rPr>
        </w:pPr>
        <w:r w:rsidRPr="00C347AF">
          <w:rPr>
            <w:sz w:val="18"/>
            <w:szCs w:val="18"/>
          </w:rPr>
          <w:fldChar w:fldCharType="begin"/>
        </w:r>
        <w:r w:rsidRPr="00C347AF">
          <w:rPr>
            <w:sz w:val="18"/>
            <w:szCs w:val="18"/>
          </w:rPr>
          <w:instrText xml:space="preserve"> PAGE   \* MERGEFORMAT </w:instrText>
        </w:r>
        <w:r w:rsidRPr="00C347AF">
          <w:rPr>
            <w:sz w:val="18"/>
            <w:szCs w:val="18"/>
          </w:rPr>
          <w:fldChar w:fldCharType="separate"/>
        </w:r>
        <w:r w:rsidRPr="00C347AF">
          <w:rPr>
            <w:noProof/>
            <w:sz w:val="18"/>
            <w:szCs w:val="18"/>
          </w:rPr>
          <w:t>2</w:t>
        </w:r>
        <w:r w:rsidRPr="00C347A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C4698" w14:textId="77777777" w:rsidR="006D66F0" w:rsidRDefault="006D66F0" w:rsidP="00BD47C6">
      <w:pPr>
        <w:spacing w:after="0" w:line="240" w:lineRule="auto"/>
      </w:pPr>
      <w:r>
        <w:separator/>
      </w:r>
    </w:p>
  </w:footnote>
  <w:footnote w:type="continuationSeparator" w:id="0">
    <w:p w14:paraId="435F6B4A" w14:textId="77777777" w:rsidR="006D66F0" w:rsidRDefault="006D66F0" w:rsidP="00BD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ADC"/>
    <w:multiLevelType w:val="hybridMultilevel"/>
    <w:tmpl w:val="5F18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16D4D"/>
    <w:multiLevelType w:val="hybridMultilevel"/>
    <w:tmpl w:val="E92A9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6073B"/>
    <w:multiLevelType w:val="hybridMultilevel"/>
    <w:tmpl w:val="3540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06834"/>
    <w:multiLevelType w:val="hybridMultilevel"/>
    <w:tmpl w:val="D9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63A8"/>
    <w:multiLevelType w:val="hybridMultilevel"/>
    <w:tmpl w:val="F3CA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C6FA3"/>
    <w:multiLevelType w:val="hybridMultilevel"/>
    <w:tmpl w:val="0D7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200CA"/>
    <w:multiLevelType w:val="multilevel"/>
    <w:tmpl w:val="EFDA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F1533"/>
    <w:multiLevelType w:val="hybridMultilevel"/>
    <w:tmpl w:val="1A38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6133"/>
    <w:multiLevelType w:val="multilevel"/>
    <w:tmpl w:val="458C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D700F"/>
    <w:multiLevelType w:val="multilevel"/>
    <w:tmpl w:val="8CBA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961AD"/>
    <w:multiLevelType w:val="hybridMultilevel"/>
    <w:tmpl w:val="04C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938A7"/>
    <w:multiLevelType w:val="multilevel"/>
    <w:tmpl w:val="4CCE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CE4464"/>
    <w:multiLevelType w:val="multilevel"/>
    <w:tmpl w:val="D7DEF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AC66FFD"/>
    <w:multiLevelType w:val="multilevel"/>
    <w:tmpl w:val="F9A02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A4297"/>
    <w:multiLevelType w:val="hybridMultilevel"/>
    <w:tmpl w:val="D24E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11486"/>
    <w:multiLevelType w:val="hybridMultilevel"/>
    <w:tmpl w:val="0CD6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6"/>
  </w:num>
  <w:num w:numId="5">
    <w:abstractNumId w:val="12"/>
  </w:num>
  <w:num w:numId="6">
    <w:abstractNumId w:val="1"/>
  </w:num>
  <w:num w:numId="7">
    <w:abstractNumId w:val="14"/>
  </w:num>
  <w:num w:numId="8">
    <w:abstractNumId w:val="0"/>
  </w:num>
  <w:num w:numId="9">
    <w:abstractNumId w:val="3"/>
  </w:num>
  <w:num w:numId="10">
    <w:abstractNumId w:val="7"/>
  </w:num>
  <w:num w:numId="11">
    <w:abstractNumId w:val="9"/>
  </w:num>
  <w:num w:numId="12">
    <w:abstractNumId w:val="4"/>
  </w:num>
  <w:num w:numId="13">
    <w:abstractNumId w:val="5"/>
  </w:num>
  <w:num w:numId="14">
    <w:abstractNumId w:val="10"/>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C8"/>
    <w:rsid w:val="0004013E"/>
    <w:rsid w:val="000A7E3F"/>
    <w:rsid w:val="00195641"/>
    <w:rsid w:val="001A61D1"/>
    <w:rsid w:val="001D3695"/>
    <w:rsid w:val="00265B7A"/>
    <w:rsid w:val="002D1AE0"/>
    <w:rsid w:val="002D4883"/>
    <w:rsid w:val="00356D0C"/>
    <w:rsid w:val="0037122C"/>
    <w:rsid w:val="003775DC"/>
    <w:rsid w:val="003B21CC"/>
    <w:rsid w:val="003D0EB2"/>
    <w:rsid w:val="00463AA4"/>
    <w:rsid w:val="00471A26"/>
    <w:rsid w:val="00497050"/>
    <w:rsid w:val="0050558F"/>
    <w:rsid w:val="005236A9"/>
    <w:rsid w:val="005608CA"/>
    <w:rsid w:val="00587460"/>
    <w:rsid w:val="005E14C8"/>
    <w:rsid w:val="006149BB"/>
    <w:rsid w:val="00633A82"/>
    <w:rsid w:val="00687671"/>
    <w:rsid w:val="006923EA"/>
    <w:rsid w:val="006C4D9F"/>
    <w:rsid w:val="006D66F0"/>
    <w:rsid w:val="00730D71"/>
    <w:rsid w:val="007372FF"/>
    <w:rsid w:val="00744ED3"/>
    <w:rsid w:val="00752E0C"/>
    <w:rsid w:val="00785D01"/>
    <w:rsid w:val="00832659"/>
    <w:rsid w:val="00866926"/>
    <w:rsid w:val="008B540B"/>
    <w:rsid w:val="008F2ACC"/>
    <w:rsid w:val="00971AA1"/>
    <w:rsid w:val="00977401"/>
    <w:rsid w:val="009C4E95"/>
    <w:rsid w:val="009E70E3"/>
    <w:rsid w:val="00A76C59"/>
    <w:rsid w:val="00A81DE5"/>
    <w:rsid w:val="00B220C8"/>
    <w:rsid w:val="00B56286"/>
    <w:rsid w:val="00BD47C6"/>
    <w:rsid w:val="00C347AF"/>
    <w:rsid w:val="00C406F8"/>
    <w:rsid w:val="00C573B1"/>
    <w:rsid w:val="00CC14D8"/>
    <w:rsid w:val="00D9777A"/>
    <w:rsid w:val="00E0072F"/>
    <w:rsid w:val="00E1578E"/>
    <w:rsid w:val="00E16EAC"/>
    <w:rsid w:val="00E33741"/>
    <w:rsid w:val="00E54501"/>
    <w:rsid w:val="00E96954"/>
    <w:rsid w:val="00EA67A5"/>
    <w:rsid w:val="00ED0A63"/>
    <w:rsid w:val="00ED24B8"/>
    <w:rsid w:val="00F33EA6"/>
    <w:rsid w:val="00FA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9E3D"/>
  <w15:chartTrackingRefBased/>
  <w15:docId w15:val="{AAD99F9B-7FFF-49F6-8993-865CC920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0C8"/>
    <w:pPr>
      <w:spacing w:after="0" w:line="240" w:lineRule="auto"/>
    </w:pPr>
  </w:style>
  <w:style w:type="paragraph" w:styleId="Header">
    <w:name w:val="header"/>
    <w:basedOn w:val="Normal"/>
    <w:link w:val="HeaderChar"/>
    <w:uiPriority w:val="99"/>
    <w:unhideWhenUsed/>
    <w:rsid w:val="00BD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7C6"/>
  </w:style>
  <w:style w:type="paragraph" w:styleId="Footer">
    <w:name w:val="footer"/>
    <w:basedOn w:val="Normal"/>
    <w:link w:val="FooterChar"/>
    <w:uiPriority w:val="99"/>
    <w:unhideWhenUsed/>
    <w:rsid w:val="00BD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7C6"/>
  </w:style>
  <w:style w:type="character" w:styleId="Hyperlink">
    <w:name w:val="Hyperlink"/>
    <w:basedOn w:val="DefaultParagraphFont"/>
    <w:uiPriority w:val="99"/>
    <w:unhideWhenUsed/>
    <w:rsid w:val="005608CA"/>
    <w:rPr>
      <w:color w:val="0563C1" w:themeColor="hyperlink"/>
      <w:u w:val="single"/>
    </w:rPr>
  </w:style>
  <w:style w:type="character" w:styleId="UnresolvedMention">
    <w:name w:val="Unresolved Mention"/>
    <w:basedOn w:val="DefaultParagraphFont"/>
    <w:uiPriority w:val="99"/>
    <w:semiHidden/>
    <w:unhideWhenUsed/>
    <w:rsid w:val="005608CA"/>
    <w:rPr>
      <w:color w:val="605E5C"/>
      <w:shd w:val="clear" w:color="auto" w:fill="E1DFDD"/>
    </w:rPr>
  </w:style>
  <w:style w:type="character" w:styleId="CommentReference">
    <w:name w:val="annotation reference"/>
    <w:basedOn w:val="DefaultParagraphFont"/>
    <w:uiPriority w:val="99"/>
    <w:semiHidden/>
    <w:unhideWhenUsed/>
    <w:rsid w:val="00D9777A"/>
    <w:rPr>
      <w:sz w:val="16"/>
      <w:szCs w:val="16"/>
    </w:rPr>
  </w:style>
  <w:style w:type="paragraph" w:styleId="CommentText">
    <w:name w:val="annotation text"/>
    <w:basedOn w:val="Normal"/>
    <w:link w:val="CommentTextChar"/>
    <w:uiPriority w:val="99"/>
    <w:semiHidden/>
    <w:unhideWhenUsed/>
    <w:rsid w:val="00D9777A"/>
    <w:pPr>
      <w:spacing w:line="240" w:lineRule="auto"/>
    </w:pPr>
    <w:rPr>
      <w:sz w:val="20"/>
      <w:szCs w:val="20"/>
    </w:rPr>
  </w:style>
  <w:style w:type="character" w:customStyle="1" w:styleId="CommentTextChar">
    <w:name w:val="Comment Text Char"/>
    <w:basedOn w:val="DefaultParagraphFont"/>
    <w:link w:val="CommentText"/>
    <w:uiPriority w:val="99"/>
    <w:semiHidden/>
    <w:rsid w:val="00D9777A"/>
    <w:rPr>
      <w:sz w:val="20"/>
      <w:szCs w:val="20"/>
    </w:rPr>
  </w:style>
  <w:style w:type="paragraph" w:styleId="CommentSubject">
    <w:name w:val="annotation subject"/>
    <w:basedOn w:val="CommentText"/>
    <w:next w:val="CommentText"/>
    <w:link w:val="CommentSubjectChar"/>
    <w:uiPriority w:val="99"/>
    <w:semiHidden/>
    <w:unhideWhenUsed/>
    <w:rsid w:val="00D9777A"/>
    <w:rPr>
      <w:b/>
      <w:bCs/>
    </w:rPr>
  </w:style>
  <w:style w:type="character" w:customStyle="1" w:styleId="CommentSubjectChar">
    <w:name w:val="Comment Subject Char"/>
    <w:basedOn w:val="CommentTextChar"/>
    <w:link w:val="CommentSubject"/>
    <w:uiPriority w:val="99"/>
    <w:semiHidden/>
    <w:rsid w:val="00D9777A"/>
    <w:rPr>
      <w:b/>
      <w:bCs/>
      <w:sz w:val="20"/>
      <w:szCs w:val="20"/>
    </w:rPr>
  </w:style>
  <w:style w:type="paragraph" w:styleId="BalloonText">
    <w:name w:val="Balloon Text"/>
    <w:basedOn w:val="Normal"/>
    <w:link w:val="BalloonTextChar"/>
    <w:uiPriority w:val="99"/>
    <w:semiHidden/>
    <w:unhideWhenUsed/>
    <w:rsid w:val="00D97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7A"/>
    <w:rPr>
      <w:rFonts w:ascii="Segoe UI" w:hAnsi="Segoe UI" w:cs="Segoe UI"/>
      <w:sz w:val="18"/>
      <w:szCs w:val="18"/>
    </w:rPr>
  </w:style>
  <w:style w:type="paragraph" w:styleId="ListParagraph">
    <w:name w:val="List Paragraph"/>
    <w:basedOn w:val="Normal"/>
    <w:uiPriority w:val="34"/>
    <w:qFormat/>
    <w:rsid w:val="00497050"/>
    <w:pPr>
      <w:ind w:left="720"/>
      <w:contextualSpacing/>
    </w:pPr>
  </w:style>
  <w:style w:type="character" w:styleId="Emphasis">
    <w:name w:val="Emphasis"/>
    <w:basedOn w:val="DefaultParagraphFont"/>
    <w:uiPriority w:val="20"/>
    <w:qFormat/>
    <w:rsid w:val="00832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42388">
      <w:bodyDiv w:val="1"/>
      <w:marLeft w:val="0"/>
      <w:marRight w:val="0"/>
      <w:marTop w:val="0"/>
      <w:marBottom w:val="0"/>
      <w:divBdr>
        <w:top w:val="none" w:sz="0" w:space="0" w:color="auto"/>
        <w:left w:val="none" w:sz="0" w:space="0" w:color="auto"/>
        <w:bottom w:val="none" w:sz="0" w:space="0" w:color="auto"/>
        <w:right w:val="none" w:sz="0" w:space="0" w:color="auto"/>
      </w:divBdr>
    </w:div>
    <w:div w:id="1059520740">
      <w:bodyDiv w:val="1"/>
      <w:marLeft w:val="0"/>
      <w:marRight w:val="0"/>
      <w:marTop w:val="0"/>
      <w:marBottom w:val="0"/>
      <w:divBdr>
        <w:top w:val="none" w:sz="0" w:space="0" w:color="auto"/>
        <w:left w:val="none" w:sz="0" w:space="0" w:color="auto"/>
        <w:bottom w:val="none" w:sz="0" w:space="0" w:color="auto"/>
        <w:right w:val="none" w:sz="0" w:space="0" w:color="auto"/>
      </w:divBdr>
    </w:div>
    <w:div w:id="1066101112">
      <w:bodyDiv w:val="1"/>
      <w:marLeft w:val="0"/>
      <w:marRight w:val="0"/>
      <w:marTop w:val="0"/>
      <w:marBottom w:val="0"/>
      <w:divBdr>
        <w:top w:val="none" w:sz="0" w:space="0" w:color="auto"/>
        <w:left w:val="none" w:sz="0" w:space="0" w:color="auto"/>
        <w:bottom w:val="none" w:sz="0" w:space="0" w:color="auto"/>
        <w:right w:val="none" w:sz="0" w:space="0" w:color="auto"/>
      </w:divBdr>
    </w:div>
    <w:div w:id="1661277638">
      <w:bodyDiv w:val="1"/>
      <w:marLeft w:val="0"/>
      <w:marRight w:val="0"/>
      <w:marTop w:val="0"/>
      <w:marBottom w:val="0"/>
      <w:divBdr>
        <w:top w:val="none" w:sz="0" w:space="0" w:color="auto"/>
        <w:left w:val="none" w:sz="0" w:space="0" w:color="auto"/>
        <w:bottom w:val="none" w:sz="0" w:space="0" w:color="auto"/>
        <w:right w:val="none" w:sz="0" w:space="0" w:color="auto"/>
      </w:divBdr>
      <w:divsChild>
        <w:div w:id="1569731011">
          <w:marLeft w:val="0"/>
          <w:marRight w:val="0"/>
          <w:marTop w:val="0"/>
          <w:marBottom w:val="0"/>
          <w:divBdr>
            <w:top w:val="none" w:sz="0" w:space="0" w:color="auto"/>
            <w:left w:val="none" w:sz="0" w:space="0" w:color="auto"/>
            <w:bottom w:val="none" w:sz="0" w:space="0" w:color="auto"/>
            <w:right w:val="none" w:sz="0" w:space="0" w:color="auto"/>
          </w:divBdr>
          <w:divsChild>
            <w:div w:id="544293610">
              <w:marLeft w:val="0"/>
              <w:marRight w:val="0"/>
              <w:marTop w:val="0"/>
              <w:marBottom w:val="0"/>
              <w:divBdr>
                <w:top w:val="none" w:sz="0" w:space="0" w:color="auto"/>
                <w:left w:val="none" w:sz="0" w:space="0" w:color="auto"/>
                <w:bottom w:val="none" w:sz="0" w:space="0" w:color="auto"/>
                <w:right w:val="none" w:sz="0" w:space="0" w:color="auto"/>
              </w:divBdr>
              <w:divsChild>
                <w:div w:id="1091004808">
                  <w:marLeft w:val="0"/>
                  <w:marRight w:val="0"/>
                  <w:marTop w:val="0"/>
                  <w:marBottom w:val="0"/>
                  <w:divBdr>
                    <w:top w:val="single" w:sz="6" w:space="0" w:color="C2C4C4"/>
                    <w:left w:val="none" w:sz="0" w:space="0" w:color="auto"/>
                    <w:bottom w:val="none" w:sz="0" w:space="0" w:color="auto"/>
                    <w:right w:val="none" w:sz="0" w:space="0" w:color="auto"/>
                  </w:divBdr>
                </w:div>
              </w:divsChild>
            </w:div>
            <w:div w:id="474957434">
              <w:marLeft w:val="0"/>
              <w:marRight w:val="0"/>
              <w:marTop w:val="0"/>
              <w:marBottom w:val="0"/>
              <w:divBdr>
                <w:top w:val="single" w:sz="6" w:space="0" w:color="ACACAC"/>
                <w:left w:val="none" w:sz="0" w:space="0" w:color="auto"/>
                <w:bottom w:val="none" w:sz="0" w:space="0" w:color="auto"/>
                <w:right w:val="none" w:sz="0" w:space="0" w:color="auto"/>
              </w:divBdr>
              <w:divsChild>
                <w:div w:id="561452404">
                  <w:marLeft w:val="0"/>
                  <w:marRight w:val="0"/>
                  <w:marTop w:val="0"/>
                  <w:marBottom w:val="0"/>
                  <w:divBdr>
                    <w:top w:val="none" w:sz="0" w:space="0" w:color="auto"/>
                    <w:left w:val="none" w:sz="0" w:space="0" w:color="auto"/>
                    <w:bottom w:val="none" w:sz="0" w:space="0" w:color="auto"/>
                    <w:right w:val="none" w:sz="0" w:space="0" w:color="auto"/>
                  </w:divBdr>
                </w:div>
              </w:divsChild>
            </w:div>
            <w:div w:id="424031822">
              <w:marLeft w:val="0"/>
              <w:marRight w:val="0"/>
              <w:marTop w:val="0"/>
              <w:marBottom w:val="0"/>
              <w:divBdr>
                <w:top w:val="none" w:sz="0" w:space="0" w:color="auto"/>
                <w:left w:val="none" w:sz="0" w:space="0" w:color="auto"/>
                <w:bottom w:val="none" w:sz="0" w:space="0" w:color="auto"/>
                <w:right w:val="none" w:sz="0" w:space="0" w:color="auto"/>
              </w:divBdr>
              <w:divsChild>
                <w:div w:id="21430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0748">
          <w:marLeft w:val="0"/>
          <w:marRight w:val="0"/>
          <w:marTop w:val="0"/>
          <w:marBottom w:val="0"/>
          <w:divBdr>
            <w:top w:val="none" w:sz="0" w:space="0" w:color="auto"/>
            <w:left w:val="none" w:sz="0" w:space="0" w:color="auto"/>
            <w:bottom w:val="none" w:sz="0" w:space="0" w:color="auto"/>
            <w:right w:val="none" w:sz="0" w:space="0" w:color="auto"/>
          </w:divBdr>
          <w:divsChild>
            <w:div w:id="1637177973">
              <w:marLeft w:val="0"/>
              <w:marRight w:val="0"/>
              <w:marTop w:val="0"/>
              <w:marBottom w:val="0"/>
              <w:divBdr>
                <w:top w:val="none" w:sz="0" w:space="0" w:color="auto"/>
                <w:left w:val="none" w:sz="0" w:space="0" w:color="auto"/>
                <w:bottom w:val="none" w:sz="0" w:space="0" w:color="auto"/>
                <w:right w:val="none" w:sz="0" w:space="0" w:color="auto"/>
              </w:divBdr>
              <w:divsChild>
                <w:div w:id="2012292448">
                  <w:marLeft w:val="0"/>
                  <w:marRight w:val="0"/>
                  <w:marTop w:val="0"/>
                  <w:marBottom w:val="0"/>
                  <w:divBdr>
                    <w:top w:val="none" w:sz="0" w:space="0" w:color="auto"/>
                    <w:left w:val="none" w:sz="0" w:space="0" w:color="auto"/>
                    <w:bottom w:val="none" w:sz="0" w:space="0" w:color="auto"/>
                    <w:right w:val="none" w:sz="0" w:space="0" w:color="auto"/>
                  </w:divBdr>
                  <w:divsChild>
                    <w:div w:id="1894199362">
                      <w:marLeft w:val="947"/>
                      <w:marRight w:val="947"/>
                      <w:marTop w:val="0"/>
                      <w:marBottom w:val="0"/>
                      <w:divBdr>
                        <w:top w:val="none" w:sz="0" w:space="0" w:color="auto"/>
                        <w:left w:val="none" w:sz="0" w:space="0" w:color="auto"/>
                        <w:bottom w:val="none" w:sz="0" w:space="0" w:color="auto"/>
                        <w:right w:val="none" w:sz="0" w:space="0" w:color="auto"/>
                      </w:divBdr>
                      <w:divsChild>
                        <w:div w:id="772435211">
                          <w:marLeft w:val="0"/>
                          <w:marRight w:val="0"/>
                          <w:marTop w:val="0"/>
                          <w:marBottom w:val="0"/>
                          <w:divBdr>
                            <w:top w:val="none" w:sz="0" w:space="0" w:color="auto"/>
                            <w:left w:val="none" w:sz="0" w:space="0" w:color="auto"/>
                            <w:bottom w:val="none" w:sz="0" w:space="0" w:color="auto"/>
                            <w:right w:val="none" w:sz="0" w:space="0" w:color="auto"/>
                          </w:divBdr>
                          <w:divsChild>
                            <w:div w:id="440565728">
                              <w:marLeft w:val="0"/>
                              <w:marRight w:val="0"/>
                              <w:marTop w:val="0"/>
                              <w:marBottom w:val="600"/>
                              <w:divBdr>
                                <w:top w:val="none" w:sz="0" w:space="0" w:color="auto"/>
                                <w:left w:val="none" w:sz="0" w:space="0" w:color="auto"/>
                                <w:bottom w:val="none" w:sz="0" w:space="0" w:color="auto"/>
                                <w:right w:val="none" w:sz="0" w:space="0" w:color="auto"/>
                              </w:divBdr>
                              <w:divsChild>
                                <w:div w:id="627932863">
                                  <w:marLeft w:val="0"/>
                                  <w:marRight w:val="0"/>
                                  <w:marTop w:val="0"/>
                                  <w:marBottom w:val="0"/>
                                  <w:divBdr>
                                    <w:top w:val="none" w:sz="0" w:space="0" w:color="auto"/>
                                    <w:left w:val="none" w:sz="0" w:space="0" w:color="auto"/>
                                    <w:bottom w:val="none" w:sz="0" w:space="0" w:color="auto"/>
                                    <w:right w:val="none" w:sz="0" w:space="0" w:color="auto"/>
                                  </w:divBdr>
                                </w:div>
                              </w:divsChild>
                            </w:div>
                            <w:div w:id="742684371">
                              <w:marLeft w:val="0"/>
                              <w:marRight w:val="0"/>
                              <w:marTop w:val="0"/>
                              <w:marBottom w:val="120"/>
                              <w:divBdr>
                                <w:top w:val="none" w:sz="0" w:space="0" w:color="auto"/>
                                <w:left w:val="none" w:sz="0" w:space="0" w:color="auto"/>
                                <w:bottom w:val="none" w:sz="0" w:space="0" w:color="auto"/>
                                <w:right w:val="none" w:sz="0" w:space="0" w:color="auto"/>
                              </w:divBdr>
                              <w:divsChild>
                                <w:div w:id="1407191373">
                                  <w:marLeft w:val="0"/>
                                  <w:marRight w:val="0"/>
                                  <w:marTop w:val="0"/>
                                  <w:marBottom w:val="0"/>
                                  <w:divBdr>
                                    <w:top w:val="none" w:sz="0" w:space="0" w:color="auto"/>
                                    <w:left w:val="none" w:sz="0" w:space="0" w:color="auto"/>
                                    <w:bottom w:val="none" w:sz="0" w:space="0" w:color="auto"/>
                                    <w:right w:val="none" w:sz="0" w:space="0" w:color="auto"/>
                                  </w:divBdr>
                                </w:div>
                                <w:div w:id="490757605">
                                  <w:marLeft w:val="0"/>
                                  <w:marRight w:val="0"/>
                                  <w:marTop w:val="0"/>
                                  <w:marBottom w:val="0"/>
                                  <w:divBdr>
                                    <w:top w:val="single" w:sz="6" w:space="12" w:color="AFD4EE"/>
                                    <w:left w:val="none" w:sz="0" w:space="0" w:color="auto"/>
                                    <w:bottom w:val="none" w:sz="0" w:space="0" w:color="auto"/>
                                    <w:right w:val="none" w:sz="0" w:space="0" w:color="auto"/>
                                  </w:divBdr>
                                  <w:divsChild>
                                    <w:div w:id="1848330503">
                                      <w:marLeft w:val="0"/>
                                      <w:marRight w:val="0"/>
                                      <w:marTop w:val="0"/>
                                      <w:marBottom w:val="0"/>
                                      <w:divBdr>
                                        <w:top w:val="none" w:sz="0" w:space="0" w:color="auto"/>
                                        <w:left w:val="none" w:sz="0" w:space="0" w:color="auto"/>
                                        <w:bottom w:val="none" w:sz="0" w:space="0" w:color="auto"/>
                                        <w:right w:val="none" w:sz="0" w:space="0" w:color="auto"/>
                                      </w:divBdr>
                                      <w:divsChild>
                                        <w:div w:id="13964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2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verse.harvard.edu/" TargetMode="External"/><Relationship Id="rId3" Type="http://schemas.openxmlformats.org/officeDocument/2006/relationships/settings" Target="settings.xml"/><Relationship Id="rId7" Type="http://schemas.openxmlformats.org/officeDocument/2006/relationships/hyperlink" Target="https://vpaa.ric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4957</Characters>
  <Application>Microsoft Office Word</Application>
  <DocSecurity>0</DocSecurity>
  <Lines>206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Warner</dc:creator>
  <cp:keywords/>
  <dc:description/>
  <cp:lastModifiedBy>Dorothy Warner</cp:lastModifiedBy>
  <cp:revision>2</cp:revision>
  <cp:lastPrinted>2023-06-13T16:47:00Z</cp:lastPrinted>
  <dcterms:created xsi:type="dcterms:W3CDTF">2023-08-25T14:14:00Z</dcterms:created>
  <dcterms:modified xsi:type="dcterms:W3CDTF">2023-08-25T14:14:00Z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2d7a383f-8a5a-416c-b5df-998fd6c374e2</vt:lpwstr>
  </property>
</Properties>
</file>